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tkopk4268mlo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RISPOSTA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ua40xb4ijx49" w:id="1"/>
      <w:bookmarkEnd w:id="1"/>
      <w:r w:rsidDel="00000000" w:rsidR="00000000" w:rsidRPr="00000000">
        <w:rPr>
          <w:rtl w:val="0"/>
        </w:rPr>
        <w:t xml:space="preserve">   DO                FA                  DO   MI7 LA-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Quante le strade che un uomo farà,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bac8p03x1ynj" w:id="2"/>
      <w:bookmarkEnd w:id="2"/>
      <w:r w:rsidDel="00000000" w:rsidR="00000000" w:rsidRPr="00000000">
        <w:rPr>
          <w:rtl w:val="0"/>
        </w:rPr>
        <w:t xml:space="preserve">         DO                FA        SOL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quando fermarsi potrà?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auol2kgvi2r9" w:id="3"/>
      <w:bookmarkEnd w:id="3"/>
      <w:r w:rsidDel="00000000" w:rsidR="00000000" w:rsidRPr="00000000">
        <w:rPr>
          <w:rtl w:val="0"/>
        </w:rPr>
        <w:t xml:space="preserve">                DO                     FA            DO MI7        LA-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Quanti mari un gabbiano dovrà attraversar,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6ehbxy1elfzv" w:id="4"/>
      <w:bookmarkEnd w:id="4"/>
      <w:r w:rsidDel="00000000" w:rsidR="00000000" w:rsidRPr="00000000">
        <w:rPr>
          <w:rtl w:val="0"/>
        </w:rPr>
        <w:t xml:space="preserve">           DO             RE-7      SOL7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per giungere e per riposar?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opl7ax1qrefm" w:id="5"/>
      <w:bookmarkEnd w:id="5"/>
      <w:r w:rsidDel="00000000" w:rsidR="00000000" w:rsidRPr="00000000">
        <w:rPr>
          <w:rtl w:val="0"/>
        </w:rPr>
        <w:t xml:space="preserve">                    DO            FA           DO  MI7      LA-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Quando tutta la gente del mondo riavrà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wvm9dpue6kih" w:id="6"/>
      <w:bookmarkEnd w:id="6"/>
      <w:r w:rsidDel="00000000" w:rsidR="00000000" w:rsidRPr="00000000">
        <w:rPr>
          <w:rtl w:val="0"/>
        </w:rPr>
        <w:t xml:space="preserve">         DO                 FA           SOL7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per sempre la sua libertà?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2i4pl68pw402" w:id="7"/>
      <w:bookmarkEnd w:id="7"/>
      <w:r w:rsidDel="00000000" w:rsidR="00000000" w:rsidRPr="00000000">
        <w:rPr>
          <w:rtl w:val="0"/>
        </w:rPr>
        <w:t xml:space="preserve">          RE-7                SOL    DO         MI7      LA-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Risposta non c’è, o forse chi lo sa,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l1dlast8p4va" w:id="8"/>
      <w:bookmarkEnd w:id="8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RE-          SOL7         DO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perduta nel vento sarà. (2v)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Quante volte i cannoni dovranno sparar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 quando la pace farem?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Quanti bimbi innocenti dovranno morir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 senza saper il perché?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Quanto giovane sangue versato sarà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finché un'alba  nuova verrà?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Quando dal mare un'onda verrà,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 i monti lavare potrà?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Quante volte un uomo dovrà litigar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sapendo che è inutile odiar?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 poi quante persone dovranno morir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perché siano troppe a morir?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